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1"/>
        <w:gridCol w:w="2547"/>
      </w:tblGrid>
      <w:tr w:rsidR="001F3F3C" w:rsidRPr="005E61F5" w14:paraId="4CF575AD" w14:textId="77777777" w:rsidTr="0046728E">
        <w:tc>
          <w:tcPr>
            <w:tcW w:w="9448" w:type="dxa"/>
            <w:gridSpan w:val="2"/>
          </w:tcPr>
          <w:p w14:paraId="13A21B13" w14:textId="2EAF5635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78B081F" wp14:editId="69FDDD7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149860</wp:posOffset>
                  </wp:positionV>
                  <wp:extent cx="5674360" cy="1776095"/>
                  <wp:effectExtent l="0" t="0" r="2540" b="190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36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68F0C3AA" w14:textId="77777777" w:rsidTr="0046728E">
        <w:tc>
          <w:tcPr>
            <w:tcW w:w="9448" w:type="dxa"/>
            <w:gridSpan w:val="2"/>
          </w:tcPr>
          <w:p w14:paraId="759CFD7C" w14:textId="4DE64A60" w:rsidR="00A36567" w:rsidRPr="00A32456" w:rsidRDefault="00A36567" w:rsidP="00A36567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Good afternoon XXX,﻿</w:t>
            </w:r>
          </w:p>
          <w:p w14:paraId="249A12F4" w14:textId="16C029CF" w:rsidR="00A36567" w:rsidRDefault="00A36567" w:rsidP="00A36567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My name is &lt;XXX&gt; from &lt;DEALERSHIP&gt;. I’ll be preparing your new &lt;VEHICLE/MODEL&gt; for delivery.</w:t>
            </w:r>
          </w:p>
          <w:p w14:paraId="45D5CF64" w14:textId="77777777" w:rsidR="00A36567" w:rsidRDefault="00A36567" w:rsidP="00A36567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Please find below some important information regarding our </w:t>
            </w:r>
            <w:r w:rsidRPr="00A32456">
              <w:rPr>
                <w:rFonts w:asciiTheme="minorHAnsi" w:hAnsiTheme="minorHAnsi" w:cstheme="minorHAnsi"/>
                <w:i/>
                <w:iCs/>
                <w:color w:val="323338"/>
                <w:sz w:val="20"/>
                <w:szCs w:val="20"/>
              </w:rPr>
              <w:t>Premium Delivery Package,</w:t>
            </w:r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which I hope you’ll consider before taking delivery of your new vehicle. </w:t>
            </w:r>
          </w:p>
          <w:p w14:paraId="3682045F" w14:textId="77777777" w:rsidR="00A36567" w:rsidRPr="00A32456" w:rsidRDefault="00A36567" w:rsidP="00A36567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</w:p>
          <w:p w14:paraId="34EE9092" w14:textId="77777777" w:rsidR="00A36567" w:rsidRPr="00A32456" w:rsidRDefault="00A36567" w:rsidP="00A36567">
            <w:pPr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</w:pPr>
            <w:r w:rsidRPr="00AC5210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NEW FORMULA SURFACE COATING WITH GRAPHENE.</w:t>
            </w:r>
            <w:r w:rsidRPr="00A32456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 xml:space="preserve"> NOW TOUGHER THAN EVER!</w:t>
            </w:r>
          </w:p>
          <w:p w14:paraId="2BDA18A9" w14:textId="1FD3F502" w:rsidR="001F3F3C" w:rsidRPr="005E61F5" w:rsidRDefault="005C2B63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A8435C1" wp14:editId="78A0257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164465</wp:posOffset>
                  </wp:positionV>
                  <wp:extent cx="5674360" cy="1776095"/>
                  <wp:effectExtent l="0" t="0" r="2540" b="190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36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2CC2361D" w14:textId="77777777" w:rsidTr="00E12D42">
        <w:trPr>
          <w:trHeight w:val="1397"/>
        </w:trPr>
        <w:tc>
          <w:tcPr>
            <w:tcW w:w="9448" w:type="dxa"/>
            <w:gridSpan w:val="2"/>
          </w:tcPr>
          <w:p w14:paraId="40DE8976" w14:textId="41639E80" w:rsidR="00A36567" w:rsidRDefault="00A36567" w:rsidP="00A36567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 w:rsidRPr="00A32456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>Introducing HYDRO</w:t>
            </w:r>
            <w:r w:rsidR="00293616" w:rsidRPr="00293616">
              <w:rPr>
                <w:rFonts w:cstheme="minorHAnsi"/>
                <w:b/>
                <w:bCs/>
                <w:color w:val="FF0000"/>
                <w:sz w:val="20"/>
                <w:szCs w:val="20"/>
                <w:vertAlign w:val="superscript"/>
              </w:rPr>
              <w:t>G9+</w:t>
            </w:r>
            <w:r w:rsidRPr="00A32456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>.</w:t>
            </w: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This </w:t>
            </w:r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new formula </w:t>
            </w: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ceramic surface coating delivers exceptional levels of hardness which simply means </w:t>
            </w:r>
            <w:r w:rsidRPr="00A32456">
              <w:rPr>
                <w:rFonts w:cstheme="minorHAnsi"/>
                <w:i/>
                <w:iCs/>
                <w:color w:val="323338"/>
                <w:sz w:val="20"/>
                <w:szCs w:val="20"/>
                <w:shd w:val="clear" w:color="auto" w:fill="FFFFFF"/>
              </w:rPr>
              <w:t xml:space="preserve">increased </w:t>
            </w:r>
            <w:r>
              <w:rPr>
                <w:rFonts w:cstheme="minorHAnsi"/>
                <w:i/>
                <w:iCs/>
                <w:color w:val="323338"/>
                <w:sz w:val="20"/>
                <w:szCs w:val="20"/>
                <w:shd w:val="clear" w:color="auto" w:fill="FFFFFF"/>
              </w:rPr>
              <w:t xml:space="preserve">durability </w:t>
            </w:r>
            <w:r w:rsidRPr="00A32456">
              <w:rPr>
                <w:rFonts w:cstheme="minorHAnsi"/>
                <w:i/>
                <w:iCs/>
                <w:color w:val="323338"/>
                <w:sz w:val="20"/>
                <w:szCs w:val="20"/>
                <w:shd w:val="clear" w:color="auto" w:fill="FFFFFF"/>
              </w:rPr>
              <w:t>to the elements</w:t>
            </w:r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.</w:t>
            </w:r>
          </w:p>
          <w:p w14:paraId="71A4B51B" w14:textId="77777777" w:rsidR="00A36567" w:rsidRPr="00A32456" w:rsidRDefault="00A36567" w:rsidP="00A36567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</w:p>
          <w:p w14:paraId="344C428B" w14:textId="77777777" w:rsidR="00A36567" w:rsidRPr="00A32456" w:rsidRDefault="00A36567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Newly engineered ceramic </w:t>
            </w: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surface coating bonds deeper into the vehicle’s paintwork for added protection</w:t>
            </w:r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, </w:t>
            </w:r>
            <w:proofErr w:type="gramStart"/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gloss</w:t>
            </w:r>
            <w:proofErr w:type="gramEnd"/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and shine.</w:t>
            </w:r>
          </w:p>
          <w:p w14:paraId="6CA19DB1" w14:textId="77777777" w:rsidR="00A36567" w:rsidRPr="00A32456" w:rsidRDefault="00A36567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Your vehicle’s paintwork will be noticeably smoother to the touch and optically brighter. </w:t>
            </w:r>
          </w:p>
          <w:p w14:paraId="0F2B8F48" w14:textId="77777777" w:rsidR="00A36567" w:rsidRPr="00A32456" w:rsidRDefault="00A36567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Delivers UV stability and greater protection against fading and oxidation of clear and base coats.</w:t>
            </w:r>
          </w:p>
          <w:p w14:paraId="152479ED" w14:textId="19BDD9D8" w:rsidR="00A36567" w:rsidRPr="00A32456" w:rsidRDefault="00A36567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 wp14:anchorId="5677B053" wp14:editId="7A1A37B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620395</wp:posOffset>
                  </wp:positionV>
                  <wp:extent cx="5867400" cy="1836420"/>
                  <wp:effectExtent l="0" t="0" r="0" b="5080"/>
                  <wp:wrapTight wrapText="bothSides">
                    <wp:wrapPolygon edited="0">
                      <wp:start x="0" y="0"/>
                      <wp:lineTo x="0" y="21510"/>
                      <wp:lineTo x="21553" y="21510"/>
                      <wp:lineTo x="21553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Plus</w:t>
            </w:r>
            <w:proofErr w:type="gramEnd"/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you </w:t>
            </w: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have the option of </w:t>
            </w:r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our </w:t>
            </w:r>
            <w:r w:rsidRPr="00293616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>HYDRO</w:t>
            </w:r>
            <w:r w:rsidR="00293616" w:rsidRPr="00293616">
              <w:rPr>
                <w:rFonts w:cstheme="minorHAnsi"/>
                <w:b/>
                <w:bCs/>
                <w:color w:val="FF0000"/>
                <w:sz w:val="20"/>
                <w:szCs w:val="20"/>
                <w:vertAlign w:val="superscript"/>
              </w:rPr>
              <w:t>G9+</w:t>
            </w: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interior protection range</w:t>
            </w:r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;</w:t>
            </w: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newly formulated protective coatings for leather, vinyl, plastics, fabric, and carpet ensuring maximum stain resistance and lasting protection from the damaging effects of UV. </w:t>
            </w:r>
          </w:p>
          <w:p w14:paraId="32D1915C" w14:textId="6D022D06" w:rsidR="001F3F3C" w:rsidRPr="00CF3391" w:rsidRDefault="001F3F3C" w:rsidP="001F3F3C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</w:p>
        </w:tc>
      </w:tr>
      <w:tr w:rsidR="001F3F3C" w:rsidRPr="005E61F5" w14:paraId="378858E2" w14:textId="77777777" w:rsidTr="0046728E">
        <w:tc>
          <w:tcPr>
            <w:tcW w:w="9448" w:type="dxa"/>
            <w:gridSpan w:val="2"/>
          </w:tcPr>
          <w:p w14:paraId="2804975B" w14:textId="3391BDE3" w:rsidR="00A27CEB" w:rsidRDefault="00A27CEB" w:rsidP="00A27CEB">
            <w:pPr>
              <w:pStyle w:val="NormalWeb"/>
              <w:shd w:val="clear" w:color="auto" w:fill="FFFFFF"/>
              <w:spacing w:after="75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51617BB7" w14:textId="77777777" w:rsidR="00A36567" w:rsidRPr="00A32456" w:rsidRDefault="00A36567" w:rsidP="00A36567">
            <w:pPr>
              <w:rPr>
                <w:rFonts w:cstheme="minorHAnsi"/>
                <w:color w:val="323338"/>
                <w:sz w:val="20"/>
                <w:szCs w:val="20"/>
              </w:rPr>
            </w:pPr>
            <w:r w:rsidRPr="00A32456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 xml:space="preserve">Introducing </w:t>
            </w:r>
            <w:r w:rsidRPr="00A32456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Antimicrobial.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 A must if you’re looking to an i</w:t>
            </w: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nterior sanitisation application before vehicle delivery.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 One treatment will help provide you an odour-free, germ-free, and allergen-free vehicle, giving you peace of mind and a healthier environment.</w:t>
            </w:r>
          </w:p>
          <w:p w14:paraId="23D3FC84" w14:textId="77777777" w:rsidR="00A36567" w:rsidRPr="00A32456" w:rsidRDefault="00A36567" w:rsidP="00A36567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</w:p>
          <w:p w14:paraId="168B100C" w14:textId="77777777" w:rsidR="00A36567" w:rsidRPr="00A32456" w:rsidRDefault="00A36567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</w:rPr>
            </w:pPr>
            <w:r w:rsidRPr="00A3245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C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leans, sanitises, and disinfects your vehicle’s air conditioning system, removing odours as well as bacteria, </w:t>
            </w:r>
            <w:proofErr w:type="gramStart"/>
            <w:r w:rsidRPr="00A32456">
              <w:rPr>
                <w:rFonts w:cstheme="minorHAnsi"/>
                <w:color w:val="323338"/>
                <w:sz w:val="20"/>
                <w:szCs w:val="20"/>
              </w:rPr>
              <w:t>mould</w:t>
            </w:r>
            <w:proofErr w:type="gramEnd"/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 and micro-organisms from your car’s interior. </w:t>
            </w:r>
          </w:p>
          <w:p w14:paraId="6FF369C2" w14:textId="77777777" w:rsidR="00A36567" w:rsidRPr="00A32456" w:rsidRDefault="00A36567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</w:rPr>
            </w:pP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Antimicrobial provides a long-lasting barrier </w:t>
            </w:r>
            <w:r>
              <w:rPr>
                <w:rFonts w:cstheme="minorHAnsi"/>
                <w:color w:val="323338"/>
                <w:sz w:val="20"/>
                <w:szCs w:val="20"/>
              </w:rPr>
              <w:t xml:space="preserve">against the 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>re-generation of bacteria</w:t>
            </w:r>
            <w:r>
              <w:rPr>
                <w:rFonts w:cstheme="minorHAnsi"/>
                <w:color w:val="323338"/>
                <w:sz w:val="20"/>
                <w:szCs w:val="20"/>
              </w:rPr>
              <w:t xml:space="preserve"> plus 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provides a deodorising, fresh fragrance. </w:t>
            </w:r>
          </w:p>
          <w:p w14:paraId="682D29AA" w14:textId="77777777" w:rsidR="00A36567" w:rsidRPr="00A32456" w:rsidRDefault="00A36567" w:rsidP="00A36567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27A45812" w14:textId="4555D9DF" w:rsidR="00A36567" w:rsidRPr="00A32456" w:rsidRDefault="00A36567" w:rsidP="00A36567">
            <w:pPr>
              <w:rPr>
                <w:rStyle w:val="Strong"/>
                <w:rFonts w:cstheme="minorHAnsi"/>
                <w:i/>
                <w:iCs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32456">
              <w:rPr>
                <w:rStyle w:val="Strong"/>
                <w:rFonts w:cstheme="minorHAnsi"/>
                <w:i/>
                <w:iCs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Watch this short video for more information on HYDRO</w:t>
            </w:r>
            <w:r w:rsidRPr="00293616">
              <w:rPr>
                <w:rStyle w:val="Strong"/>
                <w:rFonts w:cstheme="minorHAnsi"/>
                <w:i/>
                <w:i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  <w:vertAlign w:val="superscript"/>
              </w:rPr>
              <w:t>G9+</w:t>
            </w:r>
            <w:r w:rsidRPr="00A32456">
              <w:rPr>
                <w:rStyle w:val="Strong"/>
                <w:rFonts w:cstheme="minorHAnsi"/>
                <w:i/>
                <w:iCs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and Antimicrobial.  </w:t>
            </w:r>
          </w:p>
          <w:p w14:paraId="5D5240AF" w14:textId="42B78909" w:rsidR="00A27CEB" w:rsidRPr="005E61F5" w:rsidRDefault="00A27CEB" w:rsidP="00A27CE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36567" w:rsidRPr="005E61F5" w14:paraId="430A0553" w14:textId="77777777" w:rsidTr="00FA5A53">
        <w:trPr>
          <w:gridAfter w:val="1"/>
          <w:wAfter w:w="2547" w:type="dxa"/>
        </w:trPr>
        <w:tc>
          <w:tcPr>
            <w:tcW w:w="6901" w:type="dxa"/>
          </w:tcPr>
          <w:p w14:paraId="1AEE4CEE" w14:textId="77777777" w:rsidR="00A36567" w:rsidRPr="005E61F5" w:rsidRDefault="00A36567" w:rsidP="00FA5A53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727B2A33" wp14:editId="0405B4BE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8255</wp:posOffset>
                  </wp:positionV>
                  <wp:extent cx="4083050" cy="2296795"/>
                  <wp:effectExtent l="0" t="0" r="6350" b="1905"/>
                  <wp:wrapSquare wrapText="bothSides"/>
                  <wp:docPr id="39" name="Picture 39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50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BE9" w:rsidRPr="005E61F5" w14:paraId="098BF467" w14:textId="77777777" w:rsidTr="0046728E">
        <w:tc>
          <w:tcPr>
            <w:tcW w:w="9448" w:type="dxa"/>
            <w:gridSpan w:val="2"/>
          </w:tcPr>
          <w:p w14:paraId="43FC505E" w14:textId="4BAB757A" w:rsidR="00051CF2" w:rsidRPr="00A36567" w:rsidRDefault="00607294" w:rsidP="00051CF2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371C1B30" wp14:editId="54C323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2038985</wp:posOffset>
                  </wp:positionV>
                  <wp:extent cx="5864860" cy="1835785"/>
                  <wp:effectExtent l="0" t="0" r="2540" b="5715"/>
                  <wp:wrapTight wrapText="bothSides">
                    <wp:wrapPolygon edited="0">
                      <wp:start x="0" y="0"/>
                      <wp:lineTo x="0" y="21518"/>
                      <wp:lineTo x="21563" y="21518"/>
                      <wp:lineTo x="2156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616"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 wp14:anchorId="7A525035" wp14:editId="267587C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198755</wp:posOffset>
                  </wp:positionV>
                  <wp:extent cx="5866765" cy="1836420"/>
                  <wp:effectExtent l="0" t="0" r="635" b="5080"/>
                  <wp:wrapTight wrapText="bothSides">
                    <wp:wrapPolygon edited="0">
                      <wp:start x="0" y="0"/>
                      <wp:lineTo x="0" y="21510"/>
                      <wp:lineTo x="21556" y="21510"/>
                      <wp:lineTo x="2155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76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567" w:rsidRPr="00A32456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INTRODUCING OUR BEST-OF-BREED WINDOW TINT{S}</w:t>
            </w:r>
          </w:p>
          <w:p w14:paraId="4D3D3ED2" w14:textId="77777777" w:rsidR="00A36567" w:rsidRPr="00A32456" w:rsidRDefault="00A36567" w:rsidP="00A36567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proofErr w:type="spellStart"/>
            <w:r w:rsidRPr="00A32456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Protektiv</w:t>
            </w:r>
            <w:proofErr w:type="spellEnd"/>
            <w:r w:rsidRPr="00A32456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 xml:space="preserve"> Ceramic:</w:t>
            </w:r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This is a great looking window tint! Engineered using nanotechnology to create a ceramic composition so small</w:t>
            </w: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</w:t>
            </w:r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it’s invisible to the naked eye.</w:t>
            </w:r>
          </w:p>
          <w:p w14:paraId="419FDA3A" w14:textId="77777777" w:rsidR="00A36567" w:rsidRPr="00A32456" w:rsidRDefault="00A36567" w:rsidP="00A36567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proofErr w:type="spellStart"/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>Protektiv</w:t>
            </w:r>
            <w:proofErr w:type="spellEnd"/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Ceramic is 100% colour stable and delivers amazing optical clarity.</w:t>
            </w:r>
          </w:p>
          <w:p w14:paraId="2C83B80A" w14:textId="77777777" w:rsidR="00A36567" w:rsidRPr="00A32456" w:rsidRDefault="00A36567" w:rsidP="00A36567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It’s 100% metal free to avoid causing electromagnetic interference (EMI) with electronic devices such as GPS, car radios and mobile phones.</w:t>
            </w:r>
          </w:p>
          <w:p w14:paraId="15799905" w14:textId="782201C9" w:rsidR="00CD4BE9" w:rsidRPr="005E61F5" w:rsidRDefault="00CD4BE9" w:rsidP="00CD4BE9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311F8B32" w14:textId="77777777" w:rsidR="00A36567" w:rsidRPr="00A32456" w:rsidRDefault="00A36567" w:rsidP="00A36567">
            <w:pPr>
              <w:rPr>
                <w:rFonts w:cstheme="minorHAnsi"/>
                <w:color w:val="323338"/>
                <w:sz w:val="20"/>
                <w:szCs w:val="20"/>
              </w:rPr>
            </w:pPr>
            <w:r w:rsidRPr="00A32456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Street Legal. Darkest Legal Tint.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 This film delivers both performance and great looks. </w:t>
            </w:r>
          </w:p>
          <w:p w14:paraId="222BD189" w14:textId="77777777" w:rsidR="00A36567" w:rsidRPr="00A32456" w:rsidRDefault="00A36567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</w:rPr>
            </w:pP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Provides all the </w:t>
            </w:r>
            <w:r>
              <w:rPr>
                <w:rFonts w:cstheme="minorHAnsi"/>
                <w:color w:val="323338"/>
                <w:sz w:val="20"/>
                <w:szCs w:val="20"/>
              </w:rPr>
              <w:t xml:space="preserve">heat, glare, </w:t>
            </w:r>
            <w:proofErr w:type="gramStart"/>
            <w:r>
              <w:rPr>
                <w:rFonts w:cstheme="minorHAnsi"/>
                <w:color w:val="323338"/>
                <w:sz w:val="20"/>
                <w:szCs w:val="20"/>
              </w:rPr>
              <w:t>comfort</w:t>
            </w:r>
            <w:proofErr w:type="gramEnd"/>
            <w:r>
              <w:rPr>
                <w:rFonts w:cstheme="minorHAnsi"/>
                <w:color w:val="323338"/>
                <w:sz w:val="20"/>
                <w:szCs w:val="20"/>
              </w:rPr>
              <w:t xml:space="preserve"> and UV 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protection </w:t>
            </w:r>
            <w:r>
              <w:rPr>
                <w:rFonts w:cstheme="minorHAnsi"/>
                <w:color w:val="323338"/>
                <w:sz w:val="20"/>
                <w:szCs w:val="20"/>
              </w:rPr>
              <w:t>you’d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 expect from a top performing window film</w:t>
            </w:r>
            <w:r>
              <w:rPr>
                <w:rFonts w:cstheme="minorHAnsi"/>
                <w:color w:val="323338"/>
                <w:sz w:val="20"/>
                <w:szCs w:val="20"/>
              </w:rPr>
              <w:t>.</w:t>
            </w:r>
          </w:p>
          <w:p w14:paraId="19025538" w14:textId="43BA10B6" w:rsidR="00051CF2" w:rsidRPr="00A36567" w:rsidRDefault="00A36567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</w:rPr>
            </w:pP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Meets </w:t>
            </w:r>
            <w:r>
              <w:rPr>
                <w:rFonts w:cstheme="minorHAnsi"/>
                <w:color w:val="323338"/>
                <w:sz w:val="20"/>
                <w:szCs w:val="20"/>
              </w:rPr>
              <w:t xml:space="preserve">all 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state legal requirements </w:t>
            </w:r>
            <w:r>
              <w:rPr>
                <w:rFonts w:cstheme="minorHAnsi"/>
                <w:color w:val="323338"/>
                <w:sz w:val="20"/>
                <w:szCs w:val="20"/>
              </w:rPr>
              <w:t>and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 regulations </w:t>
            </w:r>
            <w:r>
              <w:rPr>
                <w:rFonts w:cstheme="minorHAnsi"/>
                <w:color w:val="323338"/>
                <w:sz w:val="20"/>
                <w:szCs w:val="20"/>
              </w:rPr>
              <w:t xml:space="preserve">for 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visible light transmittance. </w:t>
            </w:r>
          </w:p>
        </w:tc>
      </w:tr>
      <w:tr w:rsidR="00CD4BE9" w:rsidRPr="005E61F5" w14:paraId="41C266BB" w14:textId="77777777" w:rsidTr="0046728E">
        <w:tc>
          <w:tcPr>
            <w:tcW w:w="9448" w:type="dxa"/>
            <w:gridSpan w:val="2"/>
          </w:tcPr>
          <w:p w14:paraId="760BE7A4" w14:textId="77777777" w:rsidR="00CD4BE9" w:rsidRDefault="00CD4BE9" w:rsidP="00CD4BE9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  <w:tr w:rsidR="00CD4BE9" w:rsidRPr="005E61F5" w14:paraId="2ABA3834" w14:textId="77777777" w:rsidTr="00A36567">
        <w:trPr>
          <w:trHeight w:val="3254"/>
        </w:trPr>
        <w:tc>
          <w:tcPr>
            <w:tcW w:w="9448" w:type="dxa"/>
            <w:gridSpan w:val="2"/>
          </w:tcPr>
          <w:p w14:paraId="4ED5F14F" w14:textId="27E7E064" w:rsidR="00A36567" w:rsidRPr="00A32456" w:rsidRDefault="00CD4BE9" w:rsidP="00A36567">
            <w:pPr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3CEBEA00" wp14:editId="0989DB24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142875</wp:posOffset>
                  </wp:positionV>
                  <wp:extent cx="5864860" cy="1835785"/>
                  <wp:effectExtent l="0" t="0" r="2540" b="5715"/>
                  <wp:wrapTight wrapText="bothSides">
                    <wp:wrapPolygon edited="0">
                      <wp:start x="0" y="0"/>
                      <wp:lineTo x="0" y="21518"/>
                      <wp:lineTo x="21563" y="21518"/>
                      <wp:lineTo x="2156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294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Protect your people</w:t>
            </w:r>
            <w:r w:rsidR="00A36567" w:rsidRPr="00A32456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.</w:t>
            </w:r>
            <w:r w:rsidR="00607294">
              <w:rPr>
                <w:rFonts w:cstheme="minorHAnsi"/>
                <w:color w:val="323338"/>
                <w:sz w:val="20"/>
                <w:szCs w:val="20"/>
              </w:rPr>
              <w:t xml:space="preserve"> Protect your loved ones on the go with Cancer Council endorsed window tint</w:t>
            </w:r>
            <w:r w:rsidR="00293616">
              <w:rPr>
                <w:rFonts w:cstheme="minorHAnsi"/>
                <w:color w:val="323338"/>
                <w:sz w:val="20"/>
                <w:szCs w:val="20"/>
              </w:rPr>
              <w:t>.</w:t>
            </w:r>
            <w:r w:rsidR="00A36567" w:rsidRPr="00A32456">
              <w:rPr>
                <w:rFonts w:cstheme="minorHAnsi"/>
                <w:color w:val="323338"/>
                <w:sz w:val="20"/>
                <w:szCs w:val="20"/>
              </w:rPr>
              <w:t xml:space="preserve"> </w:t>
            </w:r>
          </w:p>
          <w:p w14:paraId="6A2FF11A" w14:textId="686D8944" w:rsidR="00051CF2" w:rsidRPr="00293616" w:rsidRDefault="00607294" w:rsidP="00293616">
            <w:pPr>
              <w:ind w:left="40"/>
              <w:rPr>
                <w:rFonts w:cstheme="minorHAnsi"/>
                <w:color w:val="323338"/>
                <w:sz w:val="20"/>
                <w:szCs w:val="20"/>
              </w:rPr>
            </w:pPr>
            <w:r>
              <w:rPr>
                <w:rFonts w:cstheme="minorHAnsi"/>
                <w:color w:val="323338"/>
                <w:sz w:val="20"/>
                <w:szCs w:val="20"/>
              </w:rPr>
              <w:t>Join over 1 million Australians who have contributed to the $6 million already donated to Cancer Council through their purchases of endorsed window tints. Contributions go towards cancer research and associated services.</w:t>
            </w:r>
          </w:p>
          <w:p w14:paraId="4070606B" w14:textId="7CF37FC7" w:rsidR="00293616" w:rsidRPr="00293616" w:rsidRDefault="00607294" w:rsidP="00607294">
            <w:pPr>
              <w:rPr>
                <w:rFonts w:cstheme="minorHAnsi"/>
                <w:b/>
                <w:bCs/>
                <w:color w:val="323338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323338"/>
                <w:sz w:val="20"/>
                <w:szCs w:val="20"/>
              </w:rPr>
              <w:t>A</w:t>
            </w:r>
            <w:r w:rsidR="00293616" w:rsidRPr="00293616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vailable for purchase:</w:t>
            </w:r>
          </w:p>
          <w:p w14:paraId="4968B4D7" w14:textId="77777777" w:rsidR="00293616" w:rsidRDefault="00293616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</w:rPr>
            </w:pPr>
            <w:r>
              <w:rPr>
                <w:rFonts w:cstheme="minorHAnsi"/>
                <w:color w:val="323338"/>
                <w:sz w:val="20"/>
                <w:szCs w:val="20"/>
              </w:rPr>
              <w:t>Dark night: darkest legal protection</w:t>
            </w:r>
          </w:p>
          <w:p w14:paraId="4816B8BE" w14:textId="77B66A5B" w:rsidR="00293616" w:rsidRPr="00A36567" w:rsidRDefault="00293616" w:rsidP="00A3656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</w:rPr>
            </w:pPr>
            <w:r>
              <w:rPr>
                <w:rFonts w:cstheme="minorHAnsi"/>
                <w:color w:val="323338"/>
                <w:sz w:val="20"/>
                <w:szCs w:val="20"/>
              </w:rPr>
              <w:t>UV Clear: Invisible protection with the tinted window look.</w:t>
            </w:r>
          </w:p>
        </w:tc>
      </w:tr>
    </w:tbl>
    <w:p w14:paraId="1FD0A37D" w14:textId="77777777" w:rsidR="00CC07E6" w:rsidRDefault="00CC07E6" w:rsidP="006D003A">
      <w:pPr>
        <w:pStyle w:val="NormalWeb"/>
        <w:shd w:val="clear" w:color="auto" w:fill="FFFFFF"/>
        <w:spacing w:before="0" w:beforeAutospacing="0" w:after="75" w:afterAutospacing="0"/>
        <w:textAlignment w:val="baseline"/>
        <w:rPr>
          <w:rFonts w:asciiTheme="minorHAnsi" w:hAnsiTheme="minorHAnsi" w:cstheme="minorHAnsi"/>
          <w:b/>
          <w:bCs/>
          <w:color w:val="323338"/>
          <w:sz w:val="20"/>
          <w:szCs w:val="20"/>
        </w:rPr>
        <w:sectPr w:rsidR="00CC07E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7014F5" w14:textId="77777777" w:rsidR="00CC07E6" w:rsidRDefault="00CC07E6" w:rsidP="005E61F5">
      <w:pPr>
        <w:rPr>
          <w:rFonts w:cstheme="minorHAnsi"/>
          <w:b/>
          <w:bCs/>
          <w:sz w:val="20"/>
          <w:szCs w:val="20"/>
        </w:rPr>
        <w:sectPr w:rsidR="00CC07E6" w:rsidSect="00CC07E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4032"/>
      </w:tblGrid>
      <w:tr w:rsidR="001F3F3C" w:rsidRPr="005E61F5" w14:paraId="5918CAF4" w14:textId="77777777" w:rsidTr="00A36567">
        <w:trPr>
          <w:trHeight w:val="426"/>
        </w:trPr>
        <w:tc>
          <w:tcPr>
            <w:tcW w:w="9448" w:type="dxa"/>
            <w:gridSpan w:val="2"/>
          </w:tcPr>
          <w:p w14:paraId="0A001A66" w14:textId="1FD017EE" w:rsidR="003B5F58" w:rsidRPr="00A36567" w:rsidRDefault="00A36567">
            <w:pPr>
              <w:rPr>
                <w:rFonts w:cstheme="minorHAnsi"/>
                <w:color w:val="323338"/>
                <w:sz w:val="20"/>
                <w:szCs w:val="20"/>
              </w:rPr>
            </w:pP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All our </w:t>
            </w:r>
            <w:r w:rsidRPr="00A32456">
              <w:rPr>
                <w:rFonts w:cstheme="minorHAnsi"/>
                <w:b/>
                <w:bCs/>
                <w:i/>
                <w:iCs/>
                <w:color w:val="323338"/>
                <w:sz w:val="20"/>
                <w:szCs w:val="20"/>
              </w:rPr>
              <w:t>Premium Package</w:t>
            </w:r>
            <w:r w:rsidRPr="00A32456">
              <w:rPr>
                <w:rFonts w:cstheme="minorHAnsi"/>
                <w:color w:val="323338"/>
                <w:sz w:val="20"/>
                <w:szCs w:val="20"/>
              </w:rPr>
              <w:t xml:space="preserve"> products can be applied before you take delivery of your new vehicle, and all come with a peace of mind national limited lifetime guarantee*.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B43D29" w:rsidRPr="005E61F5" w14:paraId="717B7FBD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CD8BA29" w14:textId="221CC2F6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16A98FB" w14:textId="799B208B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B43D29" w:rsidRPr="005E61F5" w14:paraId="18EA32BB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9E07C76" w14:textId="69D5C239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0313B3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HYDRO</w:t>
                  </w:r>
                  <w:r w:rsidR="00293616" w:rsidRPr="000313B3">
                    <w:rPr>
                      <w:rFonts w:cstheme="minorHAnsi"/>
                      <w:b/>
                      <w:bCs/>
                      <w:color w:val="FF0000"/>
                      <w:sz w:val="20"/>
                      <w:szCs w:val="20"/>
                      <w:vertAlign w:val="superscript"/>
                    </w:rPr>
                    <w:t>G9+</w:t>
                  </w:r>
                  <w:r w:rsidR="00CD4BE9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>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24137131" w14:textId="3DB06FCE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876C4B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BA8DFCF" w14:textId="0C943D22" w:rsidR="00B43D29" w:rsidRPr="005E61F5" w:rsidRDefault="00CD4BE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0313B3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HYDRO</w:t>
                  </w:r>
                  <w:r w:rsidRPr="000313B3">
                    <w:rPr>
                      <w:rFonts w:cstheme="minorHAnsi"/>
                      <w:b/>
                      <w:bCs/>
                      <w:color w:val="FF0000"/>
                      <w:sz w:val="20"/>
                      <w:szCs w:val="20"/>
                      <w:vertAlign w:val="superscript"/>
                    </w:rPr>
                    <w:t>G9+</w:t>
                  </w:r>
                  <w:r w:rsidRPr="00E12D42">
                    <w:rPr>
                      <w:rFonts w:cstheme="minorHAnsi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szCs w:val="20"/>
                    </w:rPr>
                    <w:t>Interior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89F0B06" w14:textId="6A334B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3D81AE1C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F656AA9" w14:textId="76B5DA45" w:rsidR="00B43D29" w:rsidRPr="005E61F5" w:rsidRDefault="00CD4BE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Antimicrobial Air Conditioning Internal Treatment </w:t>
                  </w:r>
                </w:p>
              </w:tc>
              <w:tc>
                <w:tcPr>
                  <w:tcW w:w="3803" w:type="dxa"/>
                  <w:vAlign w:val="center"/>
                </w:tcPr>
                <w:p w14:paraId="10B9A87E" w14:textId="59676F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4E61CB79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30134D3" w14:textId="4D2EB333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="00CD4BE9">
                    <w:rPr>
                      <w:rFonts w:cstheme="minorHAnsi"/>
                      <w:sz w:val="20"/>
                      <w:szCs w:val="20"/>
                    </w:rPr>
                    <w:t xml:space="preserve">Ceramic Window Film </w:t>
                  </w:r>
                </w:p>
              </w:tc>
              <w:tc>
                <w:tcPr>
                  <w:tcW w:w="3803" w:type="dxa"/>
                  <w:vAlign w:val="center"/>
                </w:tcPr>
                <w:p w14:paraId="50545586" w14:textId="74F9BE27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C47B090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9EC215C" w14:textId="6B83D66C" w:rsidR="00B43D29" w:rsidRPr="005E61F5" w:rsidRDefault="00CD4BE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Street Legal Window Film </w:t>
                  </w:r>
                </w:p>
              </w:tc>
              <w:tc>
                <w:tcPr>
                  <w:tcW w:w="3803" w:type="dxa"/>
                  <w:vAlign w:val="center"/>
                </w:tcPr>
                <w:p w14:paraId="72C8CC04" w14:textId="2E26AC93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D003A" w:rsidRPr="005E61F5" w14:paraId="78E4F253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8F582A" w14:textId="3B50247A" w:rsidR="006D003A" w:rsidRPr="00293616" w:rsidRDefault="00293616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293616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Cancer Council Tint: Dark Night</w:t>
                  </w:r>
                </w:p>
              </w:tc>
              <w:tc>
                <w:tcPr>
                  <w:tcW w:w="3803" w:type="dxa"/>
                  <w:vAlign w:val="center"/>
                </w:tcPr>
                <w:p w14:paraId="1FE69183" w14:textId="77777777" w:rsidR="006D003A" w:rsidRPr="00293616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293616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14360EDD" w14:textId="77777777" w:rsidR="006D003A" w:rsidRPr="00293616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26CF5A6" w14:textId="77777777" w:rsidR="001F3F3C" w:rsidRPr="005E61F5" w:rsidRDefault="001F3F3C" w:rsidP="001F3F3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A36567" w:rsidRPr="005E61F5" w14:paraId="3E1CCECB" w14:textId="77777777" w:rsidTr="0046728E">
        <w:trPr>
          <w:trHeight w:val="739"/>
        </w:trPr>
        <w:tc>
          <w:tcPr>
            <w:tcW w:w="9448" w:type="dxa"/>
            <w:gridSpan w:val="2"/>
          </w:tcPr>
          <w:p w14:paraId="7CFE2D4D" w14:textId="7DA18376" w:rsidR="00A36567" w:rsidRPr="005E61F5" w:rsidRDefault="00A36567" w:rsidP="00A3656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A32456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A36567" w:rsidRPr="005E61F5" w14:paraId="0CF3FC36" w14:textId="77777777" w:rsidTr="0046728E">
        <w:tc>
          <w:tcPr>
            <w:tcW w:w="9448" w:type="dxa"/>
            <w:gridSpan w:val="2"/>
          </w:tcPr>
          <w:p w14:paraId="383D374F" w14:textId="77777777" w:rsidR="00A36567" w:rsidRPr="00A32456" w:rsidRDefault="00A36567" w:rsidP="00A36567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﻿﻿I’ll call you this afternoon for a brief 5–10-minute chat so you can let me know how you would like me to proceed with the preparation of your new vehicle before delivery.</w:t>
            </w:r>
          </w:p>
          <w:p w14:paraId="1F7FABD7" w14:textId="77777777" w:rsidR="00A36567" w:rsidRPr="00A32456" w:rsidRDefault="00A36567" w:rsidP="00A36567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A3245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</w:t>
            </w:r>
          </w:p>
          <w:p w14:paraId="7FF01E49" w14:textId="77777777" w:rsidR="00A36567" w:rsidRPr="00A32456" w:rsidRDefault="00A36567" w:rsidP="00A365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A32456">
              <w:rPr>
                <w:rStyle w:val="Emphasis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A36567" w:rsidRPr="005E61F5" w:rsidRDefault="00A36567" w:rsidP="00A365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890836" w:rsidRPr="005E61F5" w14:paraId="11BBE527" w14:textId="77777777" w:rsidTr="002921C2">
        <w:trPr>
          <w:trHeight w:val="83"/>
        </w:trPr>
        <w:tc>
          <w:tcPr>
            <w:tcW w:w="5416" w:type="dxa"/>
          </w:tcPr>
          <w:p w14:paraId="687C55A2" w14:textId="44DA9C2C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>Kind Regards,</w:t>
            </w:r>
          </w:p>
          <w:p w14:paraId="04EE0E22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277DC9BE" w14:textId="71770D5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[Dealership Name]</w:t>
            </w:r>
          </w:p>
        </w:tc>
        <w:tc>
          <w:tcPr>
            <w:tcW w:w="4032" w:type="dxa"/>
          </w:tcPr>
          <w:p w14:paraId="6AA45F99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[Address Details]</w:t>
            </w:r>
          </w:p>
          <w:p w14:paraId="3EF45A28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24B01254" w14:textId="7F47AD3A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[Website address</w:t>
            </w:r>
          </w:p>
        </w:tc>
      </w:tr>
    </w:tbl>
    <w:p w14:paraId="3A69B703" w14:textId="77777777" w:rsidR="00C00BF1" w:rsidRPr="005E61F5" w:rsidRDefault="00C00BF1" w:rsidP="001F3F3C">
      <w:pPr>
        <w:rPr>
          <w:rFonts w:cstheme="minorHAnsi"/>
        </w:rPr>
      </w:pPr>
    </w:p>
    <w:sectPr w:rsidR="00C00BF1" w:rsidRPr="005E61F5" w:rsidSect="00CC07E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6A16"/>
    <w:multiLevelType w:val="hybridMultilevel"/>
    <w:tmpl w:val="4328CE88"/>
    <w:lvl w:ilvl="0" w:tplc="A7166FEC">
      <w:numFmt w:val="bullet"/>
      <w:lvlText w:val="-"/>
      <w:lvlJc w:val="left"/>
      <w:pPr>
        <w:ind w:left="4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" w15:restartNumberingAfterBreak="0">
    <w:nsid w:val="1119109D"/>
    <w:multiLevelType w:val="hybridMultilevel"/>
    <w:tmpl w:val="0B9EF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0893898">
    <w:abstractNumId w:val="4"/>
  </w:num>
  <w:num w:numId="2" w16cid:durableId="2108037683">
    <w:abstractNumId w:val="2"/>
  </w:num>
  <w:num w:numId="3" w16cid:durableId="440029805">
    <w:abstractNumId w:val="3"/>
  </w:num>
  <w:num w:numId="4" w16cid:durableId="1400907932">
    <w:abstractNumId w:val="1"/>
  </w:num>
  <w:num w:numId="5" w16cid:durableId="1010638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313B3"/>
    <w:rsid w:val="00051CF2"/>
    <w:rsid w:val="0005287B"/>
    <w:rsid w:val="001C3FAF"/>
    <w:rsid w:val="001F3F3C"/>
    <w:rsid w:val="00244FA8"/>
    <w:rsid w:val="002921C2"/>
    <w:rsid w:val="00293616"/>
    <w:rsid w:val="002A7380"/>
    <w:rsid w:val="002A75A3"/>
    <w:rsid w:val="003B5F58"/>
    <w:rsid w:val="0046728E"/>
    <w:rsid w:val="00504A17"/>
    <w:rsid w:val="005C2B63"/>
    <w:rsid w:val="005E61F5"/>
    <w:rsid w:val="00607294"/>
    <w:rsid w:val="00665D3B"/>
    <w:rsid w:val="006D003A"/>
    <w:rsid w:val="006F1F29"/>
    <w:rsid w:val="007D5449"/>
    <w:rsid w:val="008057A1"/>
    <w:rsid w:val="00890836"/>
    <w:rsid w:val="009D5F18"/>
    <w:rsid w:val="00A27CEB"/>
    <w:rsid w:val="00A36567"/>
    <w:rsid w:val="00A72223"/>
    <w:rsid w:val="00AC42A4"/>
    <w:rsid w:val="00B43D29"/>
    <w:rsid w:val="00C00BF1"/>
    <w:rsid w:val="00CC07E6"/>
    <w:rsid w:val="00CD4BE9"/>
    <w:rsid w:val="00CF3391"/>
    <w:rsid w:val="00D10F4E"/>
    <w:rsid w:val="00DC5C7B"/>
    <w:rsid w:val="00E12D42"/>
    <w:rsid w:val="00EC5930"/>
    <w:rsid w:val="00F41193"/>
    <w:rsid w:val="00F9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6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toronegroup.vids.io/videos/449edcbc121be2cbcd/mercedes-benz-australia-vehicle-protection-gui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3</cp:revision>
  <dcterms:created xsi:type="dcterms:W3CDTF">2023-06-18T23:48:00Z</dcterms:created>
  <dcterms:modified xsi:type="dcterms:W3CDTF">2023-06-18T23:52:00Z</dcterms:modified>
</cp:coreProperties>
</file>